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067E0" w14:textId="77777777" w:rsidR="00E17A9A" w:rsidRPr="005342DE" w:rsidRDefault="00E17A9A" w:rsidP="00E17A9A">
      <w:pPr>
        <w:spacing w:after="200" w:line="360" w:lineRule="auto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  <w:r w:rsidRPr="005342DE">
        <w:rPr>
          <w:rFonts w:ascii="Calibri" w:eastAsia="Times New Roman" w:hAnsi="Calibri" w:cs="Times New Roman"/>
          <w:b/>
          <w:lang w:eastAsia="pl-PL"/>
        </w:rPr>
        <w:t>Zakres tematyczny księgozbioru będącego w zainteresowaniu pracowników i studentów kierunku Analityka Medyczna:</w:t>
      </w:r>
    </w:p>
    <w:p w14:paraId="478DD7F0" w14:textId="77777777" w:rsidR="00E17A9A" w:rsidRPr="005342DE" w:rsidRDefault="00E17A9A" w:rsidP="00E17A9A">
      <w:pPr>
        <w:spacing w:after="20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342DE">
        <w:rPr>
          <w:rFonts w:ascii="Calibri" w:eastAsia="Times New Roman" w:hAnsi="Calibri" w:cs="Times New Roman"/>
          <w:bCs/>
          <w:lang w:eastAsia="pl-PL"/>
        </w:rPr>
        <w:t>Diagnostyka i analityka medyczna                570 egz.   w   151 tyt.</w:t>
      </w:r>
    </w:p>
    <w:p w14:paraId="27A1EAAE" w14:textId="77777777" w:rsidR="00E17A9A" w:rsidRPr="005342DE" w:rsidRDefault="00E17A9A" w:rsidP="00E17A9A">
      <w:pPr>
        <w:spacing w:after="20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342DE">
        <w:rPr>
          <w:rFonts w:ascii="Calibri" w:eastAsia="Times New Roman" w:hAnsi="Calibri" w:cs="Times New Roman"/>
          <w:bCs/>
          <w:lang w:eastAsia="pl-PL"/>
        </w:rPr>
        <w:t>Chemia analityczna i kliniczna                      231 egz.  w   170 tyt.</w:t>
      </w:r>
    </w:p>
    <w:p w14:paraId="09B4DC8C" w14:textId="77777777" w:rsidR="00E17A9A" w:rsidRPr="005342DE" w:rsidRDefault="00E17A9A" w:rsidP="00E17A9A">
      <w:pPr>
        <w:spacing w:after="20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342DE">
        <w:rPr>
          <w:rFonts w:ascii="Calibri" w:eastAsia="Times New Roman" w:hAnsi="Calibri" w:cs="Times New Roman"/>
          <w:bCs/>
          <w:lang w:eastAsia="pl-PL"/>
        </w:rPr>
        <w:t>Techniki laboratoryjne kliniczne                    238 egz.  w   188 tyt.</w:t>
      </w:r>
    </w:p>
    <w:p w14:paraId="7A7D9756" w14:textId="77777777" w:rsidR="00E17A9A" w:rsidRPr="005342DE" w:rsidRDefault="00E17A9A" w:rsidP="00E17A9A">
      <w:pPr>
        <w:spacing w:after="20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342DE">
        <w:rPr>
          <w:rFonts w:ascii="Calibri" w:eastAsia="Times New Roman" w:hAnsi="Calibri" w:cs="Times New Roman"/>
          <w:bCs/>
          <w:lang w:eastAsia="pl-PL"/>
        </w:rPr>
        <w:t xml:space="preserve">Farmacja                                         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  <w:r w:rsidRPr="005342DE">
        <w:rPr>
          <w:rFonts w:ascii="Calibri" w:eastAsia="Times New Roman" w:hAnsi="Calibri" w:cs="Times New Roman"/>
          <w:bCs/>
          <w:lang w:eastAsia="pl-PL"/>
        </w:rPr>
        <w:t xml:space="preserve"> 4101 egz.  w 1232 tyt.</w:t>
      </w:r>
    </w:p>
    <w:p w14:paraId="3F23AC16" w14:textId="77777777" w:rsidR="00CE6BCE" w:rsidRDefault="00CE6BCE"/>
    <w:sectPr w:rsidR="00CE6BCE" w:rsidSect="00CE6B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9A"/>
    <w:rsid w:val="00A72143"/>
    <w:rsid w:val="00CE6BCE"/>
    <w:rsid w:val="00E17A9A"/>
    <w:rsid w:val="00E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2FA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9A"/>
    <w:pPr>
      <w:spacing w:after="160" w:line="259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9A"/>
    <w:pPr>
      <w:spacing w:after="160" w:line="259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</cp:revision>
  <dcterms:created xsi:type="dcterms:W3CDTF">2020-01-16T13:11:00Z</dcterms:created>
  <dcterms:modified xsi:type="dcterms:W3CDTF">2020-02-17T10:43:00Z</dcterms:modified>
</cp:coreProperties>
</file>